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637721CA" w14:textId="208634E0" w:rsidR="00F24720" w:rsidRPr="00856508" w:rsidRDefault="00F24720" w:rsidP="00F24720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>Consejera</w:t>
      </w:r>
      <w:r>
        <w:rPr>
          <w:rFonts w:ascii="Tahoma" w:hAnsi="Tahoma" w:cs="Tahoma"/>
          <w:i w:val="0"/>
          <w:color w:val="805085"/>
          <w:sz w:val="36"/>
          <w:szCs w:val="40"/>
        </w:rPr>
        <w:t xml:space="preserve"> de Comité Judicial Electoral Distrital 07 Torreón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07F982F3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r w:rsidR="00C10979">
              <w:rPr>
                <w:rFonts w:ascii="Tahoma" w:hAnsi="Tahoma" w:cs="Tahoma"/>
              </w:rPr>
              <w:t>Ma Elena Calderón Castillo</w:t>
            </w:r>
          </w:p>
          <w:p w14:paraId="676E8F97" w14:textId="77777777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F24720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 </w:t>
            </w:r>
            <w:proofErr w:type="spellStart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</w:t>
            </w:r>
            <w:proofErr w:type="spellEnd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55D901CC" w:rsidR="00BE4E1F" w:rsidRPr="00F24720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D96D79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D96D79" w:rsidRPr="00F24720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Licenciatura en Educación e Innovación Pedagógica</w:t>
            </w:r>
          </w:p>
          <w:p w14:paraId="3E0D423A" w14:textId="4B8F3BC8" w:rsidR="00BA3E7F" w:rsidRPr="00F24720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F24720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CA0767" w:rsidRPr="00F24720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D96D79" w:rsidRPr="00F24720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2019-</w:t>
            </w:r>
            <w:r w:rsidR="002F2CC4" w:rsidRPr="00F24720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2023</w:t>
            </w:r>
          </w:p>
          <w:p w14:paraId="1DB281C4" w14:textId="01A8FAC8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</w:p>
          <w:p w14:paraId="12688D69" w14:textId="77777777" w:rsidR="00900297" w:rsidRPr="00CA0767" w:rsidRDefault="00900297" w:rsidP="00CA076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55869CBF" w14:textId="49FD7F1A" w:rsidR="008C34DF" w:rsidRPr="00F24720" w:rsidRDefault="00BA3E7F" w:rsidP="00552D21">
            <w:pPr>
              <w:jc w:val="both"/>
              <w:rPr>
                <w:rFonts w:ascii="Tahoma" w:hAnsi="Tahoma" w:cs="Tahoma"/>
              </w:rPr>
            </w:pPr>
            <w:r w:rsidRPr="00F24720">
              <w:rPr>
                <w:rFonts w:ascii="Tahoma" w:hAnsi="Tahoma" w:cs="Tahoma"/>
              </w:rPr>
              <w:t>Empresa</w:t>
            </w:r>
            <w:r w:rsidR="00CA0767" w:rsidRPr="00F24720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8A3E42" w:rsidRPr="00F24720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Instituto Electoral de Coahuila</w:t>
            </w:r>
          </w:p>
          <w:p w14:paraId="28383F74" w14:textId="232EE472" w:rsidR="00BA3E7F" w:rsidRPr="00F24720" w:rsidRDefault="00BA3E7F" w:rsidP="00552D21">
            <w:pPr>
              <w:jc w:val="both"/>
              <w:rPr>
                <w:rFonts w:ascii="Tahoma" w:hAnsi="Tahoma" w:cs="Tahoma"/>
              </w:rPr>
            </w:pPr>
            <w:r w:rsidRPr="00F24720">
              <w:rPr>
                <w:rFonts w:ascii="Tahoma" w:hAnsi="Tahoma" w:cs="Tahoma"/>
              </w:rPr>
              <w:t>Periodo</w:t>
            </w:r>
            <w:r w:rsidR="00CA0767" w:rsidRPr="00F24720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8A3E42" w:rsidRPr="00F24720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4D70FF" w:rsidRPr="00F24720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Enero-Julio 2024</w:t>
            </w:r>
          </w:p>
          <w:p w14:paraId="10E7067B" w14:textId="563A756B" w:rsidR="00BA3E7F" w:rsidRPr="00F24720" w:rsidRDefault="00BA3E7F" w:rsidP="00552D21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F24720">
              <w:rPr>
                <w:rFonts w:ascii="Tahoma" w:hAnsi="Tahoma" w:cs="Tahoma"/>
              </w:rPr>
              <w:t>Cargo</w:t>
            </w:r>
            <w:r w:rsidR="00CA0767" w:rsidRPr="00F24720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4D70FF" w:rsidRPr="00F24720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Presidencia</w:t>
            </w:r>
          </w:p>
          <w:p w14:paraId="2166EE4C" w14:textId="77777777" w:rsidR="0030799F" w:rsidRPr="00F24720" w:rsidRDefault="0030799F" w:rsidP="00552D21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497111A3" w14:textId="643061BE" w:rsidR="0030799F" w:rsidRPr="00F24720" w:rsidRDefault="0030799F" w:rsidP="0030799F">
            <w:pPr>
              <w:jc w:val="both"/>
              <w:rPr>
                <w:rFonts w:ascii="Tahoma" w:hAnsi="Tahoma" w:cs="Tahoma"/>
              </w:rPr>
            </w:pPr>
            <w:r w:rsidRPr="00F24720">
              <w:rPr>
                <w:rFonts w:ascii="Tahoma" w:hAnsi="Tahoma" w:cs="Tahoma"/>
              </w:rPr>
              <w:t>Empresa</w:t>
            </w:r>
            <w:r w:rsidRPr="00F24720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4D70FF" w:rsidRPr="00F24720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Instituto Electoral de Coahuila</w:t>
            </w:r>
          </w:p>
          <w:p w14:paraId="11BE7255" w14:textId="4EFDE716" w:rsidR="0030799F" w:rsidRPr="00F24720" w:rsidRDefault="0030799F" w:rsidP="0030799F">
            <w:pPr>
              <w:jc w:val="both"/>
              <w:rPr>
                <w:rFonts w:ascii="Tahoma" w:hAnsi="Tahoma" w:cs="Tahoma"/>
              </w:rPr>
            </w:pPr>
            <w:r w:rsidRPr="00F24720">
              <w:rPr>
                <w:rFonts w:ascii="Tahoma" w:hAnsi="Tahoma" w:cs="Tahoma"/>
              </w:rPr>
              <w:t>Periodo</w:t>
            </w:r>
            <w:r w:rsidRPr="00F24720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3177A0" w:rsidRPr="00F24720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F24720" w:rsidRPr="00F24720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noviembre</w:t>
            </w:r>
            <w:r w:rsidR="00176A9C" w:rsidRPr="00F24720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2023-</w:t>
            </w:r>
            <w:r w:rsidR="00F24720" w:rsidRPr="00F24720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junio</w:t>
            </w:r>
            <w:r w:rsidR="00176A9C" w:rsidRPr="00F24720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2024 </w:t>
            </w:r>
          </w:p>
          <w:p w14:paraId="5234F1BB" w14:textId="396710F0" w:rsidR="0030799F" w:rsidRPr="00F24720" w:rsidRDefault="0030799F" w:rsidP="0030799F">
            <w:pPr>
              <w:jc w:val="both"/>
              <w:rPr>
                <w:rFonts w:ascii="Tahoma" w:hAnsi="Tahoma" w:cs="Tahoma"/>
              </w:rPr>
            </w:pPr>
            <w:r w:rsidRPr="00F24720">
              <w:rPr>
                <w:rFonts w:ascii="Tahoma" w:hAnsi="Tahoma" w:cs="Tahoma"/>
              </w:rPr>
              <w:t>Cargo</w:t>
            </w:r>
            <w:r w:rsidRPr="00F24720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176A9C" w:rsidRPr="00F24720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B07E21" w:rsidRPr="00F24720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Presidencia</w:t>
            </w:r>
          </w:p>
          <w:p w14:paraId="54E5DB6F" w14:textId="77777777" w:rsidR="0030799F" w:rsidRPr="00F24720" w:rsidRDefault="0030799F" w:rsidP="00552D21">
            <w:pPr>
              <w:jc w:val="both"/>
              <w:rPr>
                <w:rFonts w:ascii="Tahoma" w:hAnsi="Tahoma" w:cs="Tahoma"/>
              </w:rPr>
            </w:pPr>
          </w:p>
          <w:p w14:paraId="7F546B9D" w14:textId="63505F84" w:rsidR="0030799F" w:rsidRPr="00F24720" w:rsidRDefault="0030799F" w:rsidP="0030799F">
            <w:pPr>
              <w:jc w:val="both"/>
              <w:rPr>
                <w:rFonts w:ascii="Tahoma" w:hAnsi="Tahoma" w:cs="Tahoma"/>
              </w:rPr>
            </w:pPr>
            <w:r w:rsidRPr="00F24720">
              <w:rPr>
                <w:rFonts w:ascii="Tahoma" w:hAnsi="Tahoma" w:cs="Tahoma"/>
              </w:rPr>
              <w:t>Empresa</w:t>
            </w:r>
            <w:r w:rsidRPr="00F24720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FD48DC" w:rsidRPr="00F24720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Instituto </w:t>
            </w:r>
            <w:r w:rsidR="00B07E21" w:rsidRPr="00F24720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Federal </w:t>
            </w:r>
            <w:r w:rsidR="00FD48DC" w:rsidRPr="00F24720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Electoral </w:t>
            </w:r>
          </w:p>
          <w:p w14:paraId="64B173CC" w14:textId="66AB7A86" w:rsidR="0030799F" w:rsidRPr="00F24720" w:rsidRDefault="0030799F" w:rsidP="0030799F">
            <w:pPr>
              <w:jc w:val="both"/>
              <w:rPr>
                <w:rFonts w:ascii="Tahoma" w:hAnsi="Tahoma" w:cs="Tahoma"/>
              </w:rPr>
            </w:pPr>
            <w:r w:rsidRPr="00F24720">
              <w:rPr>
                <w:rFonts w:ascii="Tahoma" w:hAnsi="Tahoma" w:cs="Tahoma"/>
              </w:rPr>
              <w:t>Periodo</w:t>
            </w:r>
            <w:r w:rsidRPr="00F24720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B07E21" w:rsidRPr="00F24720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F24720" w:rsidRPr="00F24720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noviembre</w:t>
            </w:r>
            <w:r w:rsidR="00AB1E74" w:rsidRPr="00F24720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2019-</w:t>
            </w:r>
            <w:r w:rsidR="00F24720" w:rsidRPr="00F24720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octubre</w:t>
            </w:r>
            <w:r w:rsidR="00AB1E74" w:rsidRPr="00F24720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2020</w:t>
            </w:r>
          </w:p>
          <w:p w14:paraId="06B44C6E" w14:textId="159F1781" w:rsidR="0030799F" w:rsidRPr="00F24720" w:rsidRDefault="0030799F" w:rsidP="0030799F">
            <w:pPr>
              <w:jc w:val="both"/>
              <w:rPr>
                <w:rFonts w:ascii="Tahoma" w:hAnsi="Tahoma" w:cs="Tahoma"/>
              </w:rPr>
            </w:pPr>
            <w:r w:rsidRPr="00F24720">
              <w:rPr>
                <w:rFonts w:ascii="Tahoma" w:hAnsi="Tahoma" w:cs="Tahoma"/>
              </w:rPr>
              <w:t>Cargo</w:t>
            </w:r>
            <w:r w:rsidRPr="00F24720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B07E21" w:rsidRPr="00F24720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proofErr w:type="gramStart"/>
            <w:r w:rsidR="00B07E21" w:rsidRPr="00F24720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Consejera</w:t>
            </w:r>
            <w:proofErr w:type="gramEnd"/>
          </w:p>
          <w:p w14:paraId="118955C6" w14:textId="77777777" w:rsidR="0030799F" w:rsidRPr="00F24720" w:rsidRDefault="0030799F" w:rsidP="00552D21">
            <w:pPr>
              <w:jc w:val="both"/>
              <w:rPr>
                <w:rFonts w:ascii="Tahoma" w:hAnsi="Tahoma" w:cs="Tahoma"/>
              </w:rPr>
            </w:pPr>
          </w:p>
          <w:p w14:paraId="6FD3D1B6" w14:textId="77777777" w:rsidR="004D4BEB" w:rsidRPr="00F24720" w:rsidRDefault="004D4BEB" w:rsidP="004D4BEB">
            <w:pPr>
              <w:jc w:val="both"/>
              <w:rPr>
                <w:rFonts w:ascii="Tahoma" w:hAnsi="Tahoma" w:cs="Tahoma"/>
              </w:rPr>
            </w:pPr>
            <w:r w:rsidRPr="00F24720">
              <w:rPr>
                <w:rFonts w:ascii="Tahoma" w:hAnsi="Tahoma" w:cs="Tahoma"/>
              </w:rPr>
              <w:t>Empresa</w:t>
            </w:r>
            <w:r w:rsidRPr="00F24720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: Instituto Federal Electoral </w:t>
            </w:r>
          </w:p>
          <w:p w14:paraId="2C211CEB" w14:textId="17E8DFEB" w:rsidR="004D4BEB" w:rsidRPr="00F24720" w:rsidRDefault="004D4BEB" w:rsidP="004D4BEB">
            <w:pPr>
              <w:jc w:val="both"/>
              <w:rPr>
                <w:rFonts w:ascii="Tahoma" w:hAnsi="Tahoma" w:cs="Tahoma"/>
              </w:rPr>
            </w:pPr>
            <w:r w:rsidRPr="00F24720">
              <w:rPr>
                <w:rFonts w:ascii="Tahoma" w:hAnsi="Tahoma" w:cs="Tahoma"/>
              </w:rPr>
              <w:t>Periodo</w:t>
            </w:r>
            <w:r w:rsidRPr="00F24720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: </w:t>
            </w:r>
            <w:r w:rsidR="00F24720" w:rsidRPr="00F24720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noviembre</w:t>
            </w:r>
            <w:r w:rsidRPr="00F24720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2017-Julio</w:t>
            </w:r>
            <w:r w:rsidR="007600C2" w:rsidRPr="00F24720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Pr="00F24720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20</w:t>
            </w:r>
            <w:r w:rsidR="00F23EB5" w:rsidRPr="00F24720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18</w:t>
            </w:r>
          </w:p>
          <w:p w14:paraId="0D5F2922" w14:textId="77777777" w:rsidR="004D4BEB" w:rsidRPr="00F24720" w:rsidRDefault="004D4BEB" w:rsidP="004D4BEB">
            <w:pPr>
              <w:jc w:val="both"/>
              <w:rPr>
                <w:rFonts w:ascii="Tahoma" w:hAnsi="Tahoma" w:cs="Tahoma"/>
              </w:rPr>
            </w:pPr>
            <w:r w:rsidRPr="00F24720">
              <w:rPr>
                <w:rFonts w:ascii="Tahoma" w:hAnsi="Tahoma" w:cs="Tahoma"/>
              </w:rPr>
              <w:t>Cargo</w:t>
            </w:r>
            <w:r w:rsidRPr="00F24720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: </w:t>
            </w:r>
            <w:proofErr w:type="gramStart"/>
            <w:r w:rsidRPr="00F24720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Consejera</w:t>
            </w:r>
            <w:proofErr w:type="gramEnd"/>
          </w:p>
          <w:p w14:paraId="06957303" w14:textId="77777777" w:rsidR="004D4BEB" w:rsidRPr="00CA0767" w:rsidRDefault="004D4BEB" w:rsidP="00552D21">
            <w:pPr>
              <w:jc w:val="both"/>
              <w:rPr>
                <w:rFonts w:ascii="Tahoma" w:hAnsi="Tahoma" w:cs="Tahoma"/>
              </w:rPr>
            </w:pPr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99513" w14:textId="77777777" w:rsidR="001078E6" w:rsidRDefault="001078E6" w:rsidP="00527FC7">
      <w:pPr>
        <w:spacing w:after="0" w:line="240" w:lineRule="auto"/>
      </w:pPr>
      <w:r>
        <w:separator/>
      </w:r>
    </w:p>
  </w:endnote>
  <w:endnote w:type="continuationSeparator" w:id="0">
    <w:p w14:paraId="7D3D2CC7" w14:textId="77777777" w:rsidR="001078E6" w:rsidRDefault="001078E6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7CA3C" w14:textId="77777777" w:rsidR="001078E6" w:rsidRDefault="001078E6" w:rsidP="00527FC7">
      <w:pPr>
        <w:spacing w:after="0" w:line="240" w:lineRule="auto"/>
      </w:pPr>
      <w:r>
        <w:separator/>
      </w:r>
    </w:p>
  </w:footnote>
  <w:footnote w:type="continuationSeparator" w:id="0">
    <w:p w14:paraId="36DB8A3F" w14:textId="77777777" w:rsidR="001078E6" w:rsidRDefault="001078E6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0E7DDF"/>
    <w:rsid w:val="001078E6"/>
    <w:rsid w:val="0013601D"/>
    <w:rsid w:val="00145341"/>
    <w:rsid w:val="00152A13"/>
    <w:rsid w:val="00160059"/>
    <w:rsid w:val="00176A9C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C54F2"/>
    <w:rsid w:val="002C6784"/>
    <w:rsid w:val="002D3DBA"/>
    <w:rsid w:val="002F2CC4"/>
    <w:rsid w:val="002F3C52"/>
    <w:rsid w:val="0030799F"/>
    <w:rsid w:val="00316878"/>
    <w:rsid w:val="003177A0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D4BEB"/>
    <w:rsid w:val="004D70FF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622EAA"/>
    <w:rsid w:val="006302B4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600C2"/>
    <w:rsid w:val="007779FE"/>
    <w:rsid w:val="007B0776"/>
    <w:rsid w:val="007B538A"/>
    <w:rsid w:val="007B6D5C"/>
    <w:rsid w:val="007D0200"/>
    <w:rsid w:val="007E788B"/>
    <w:rsid w:val="00807B33"/>
    <w:rsid w:val="00815770"/>
    <w:rsid w:val="00821000"/>
    <w:rsid w:val="00856508"/>
    <w:rsid w:val="00871521"/>
    <w:rsid w:val="008841B1"/>
    <w:rsid w:val="008A3E42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440D1"/>
    <w:rsid w:val="00947B64"/>
    <w:rsid w:val="00977765"/>
    <w:rsid w:val="009A776F"/>
    <w:rsid w:val="009B5D88"/>
    <w:rsid w:val="009B7550"/>
    <w:rsid w:val="009D39D4"/>
    <w:rsid w:val="00A44CAE"/>
    <w:rsid w:val="00A601AD"/>
    <w:rsid w:val="00A7487D"/>
    <w:rsid w:val="00A852D5"/>
    <w:rsid w:val="00AA1544"/>
    <w:rsid w:val="00AA7518"/>
    <w:rsid w:val="00AB1E74"/>
    <w:rsid w:val="00AB740D"/>
    <w:rsid w:val="00AC710E"/>
    <w:rsid w:val="00B06D55"/>
    <w:rsid w:val="00B07E21"/>
    <w:rsid w:val="00B227FF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0979"/>
    <w:rsid w:val="00C1683B"/>
    <w:rsid w:val="00C514B6"/>
    <w:rsid w:val="00C67D8C"/>
    <w:rsid w:val="00C83A9B"/>
    <w:rsid w:val="00C94FED"/>
    <w:rsid w:val="00CA0767"/>
    <w:rsid w:val="00CB4852"/>
    <w:rsid w:val="00CE7872"/>
    <w:rsid w:val="00D1743F"/>
    <w:rsid w:val="00D31E47"/>
    <w:rsid w:val="00D45E7A"/>
    <w:rsid w:val="00D56C6E"/>
    <w:rsid w:val="00D96D79"/>
    <w:rsid w:val="00DA3908"/>
    <w:rsid w:val="00DA5878"/>
    <w:rsid w:val="00DB1C9A"/>
    <w:rsid w:val="00DB6A43"/>
    <w:rsid w:val="00DE2836"/>
    <w:rsid w:val="00DF11EE"/>
    <w:rsid w:val="00DF3D97"/>
    <w:rsid w:val="00E226F6"/>
    <w:rsid w:val="00E33F7A"/>
    <w:rsid w:val="00E4031B"/>
    <w:rsid w:val="00E41618"/>
    <w:rsid w:val="00E45231"/>
    <w:rsid w:val="00E71214"/>
    <w:rsid w:val="00E850C2"/>
    <w:rsid w:val="00E85945"/>
    <w:rsid w:val="00EB121C"/>
    <w:rsid w:val="00EF6550"/>
    <w:rsid w:val="00F23EB5"/>
    <w:rsid w:val="00F24720"/>
    <w:rsid w:val="00F2497D"/>
    <w:rsid w:val="00F333C9"/>
    <w:rsid w:val="00F51626"/>
    <w:rsid w:val="00F966AF"/>
    <w:rsid w:val="00FA1FBB"/>
    <w:rsid w:val="00FD48DC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131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Madaí Ulluela Mendoza</cp:lastModifiedBy>
  <cp:revision>22</cp:revision>
  <dcterms:created xsi:type="dcterms:W3CDTF">2022-05-11T17:19:00Z</dcterms:created>
  <dcterms:modified xsi:type="dcterms:W3CDTF">2025-02-26T17:04:00Z</dcterms:modified>
</cp:coreProperties>
</file>